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5D45" w14:textId="19B48966" w:rsidR="009F74B6" w:rsidRPr="000D591F" w:rsidRDefault="009F74B6" w:rsidP="009F74B6">
      <w:pPr>
        <w:rPr>
          <w:b/>
          <w:bCs/>
          <w:sz w:val="28"/>
          <w:szCs w:val="28"/>
          <w:u w:val="single"/>
        </w:rPr>
      </w:pPr>
      <w:r w:rsidRPr="000D591F">
        <w:rPr>
          <w:b/>
          <w:bCs/>
          <w:sz w:val="28"/>
          <w:szCs w:val="28"/>
          <w:u w:val="single"/>
        </w:rPr>
        <w:t>Verfahrenshinweise beim Bezug von Atemschutzmasken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31B1B696" wp14:editId="09B6569D">
            <wp:extent cx="1297078" cy="652045"/>
            <wp:effectExtent l="0" t="0" r="0" b="0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658984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97" cy="6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450A5" w14:textId="6A069E9C" w:rsidR="000D591F" w:rsidRDefault="000D591F"/>
    <w:p w14:paraId="1AFFAA41" w14:textId="13E42FAC" w:rsidR="000D591F" w:rsidRDefault="000D591F">
      <w:r w:rsidRPr="000D591F">
        <w:rPr>
          <w:sz w:val="24"/>
          <w:szCs w:val="24"/>
          <w:u w:val="single"/>
        </w:rPr>
        <w:t>Grundsätzliches</w:t>
      </w:r>
      <w:r>
        <w:t>:</w:t>
      </w:r>
    </w:p>
    <w:p w14:paraId="3D5D6493" w14:textId="078C8AA2" w:rsidR="00377090" w:rsidRDefault="000D591F" w:rsidP="00377090">
      <w:r>
        <w:t xml:space="preserve">Es gibt </w:t>
      </w:r>
      <w:r w:rsidR="00377090">
        <w:t>drei</w:t>
      </w:r>
      <w:r>
        <w:t xml:space="preserve"> verschiedene Arten von Atemschutzmasken:</w:t>
      </w:r>
      <w:r>
        <w:br/>
        <w:t>1.</w:t>
      </w:r>
      <w:r>
        <w:tab/>
        <w:t>3-lagige medizinische Atemschutzmasken</w:t>
      </w:r>
      <w:r w:rsidR="00377090">
        <w:br/>
      </w:r>
      <w:r>
        <w:t xml:space="preserve"> </w:t>
      </w:r>
      <w:r w:rsidR="00377090">
        <w:t xml:space="preserve"> </w:t>
      </w:r>
      <w:r w:rsidR="00377090">
        <w:tab/>
      </w:r>
      <w:r>
        <w:t xml:space="preserve">zertifiziert nach </w:t>
      </w:r>
      <w:r w:rsidRPr="009F74B6">
        <w:rPr>
          <w:b/>
          <w:bCs/>
        </w:rPr>
        <w:t>Richtlinie 93/42 EEC(EWG)</w:t>
      </w:r>
      <w:r w:rsidR="00377090" w:rsidRPr="009F74B6">
        <w:rPr>
          <w:b/>
          <w:bCs/>
        </w:rPr>
        <w:t>, Medical Devices (Medizinische Produkte)</w:t>
      </w:r>
      <w:r w:rsidR="00377090">
        <w:br/>
      </w:r>
      <w:r w:rsidR="00377090">
        <w:tab/>
        <w:t>WICHTIG: hier werden gerne puplic Masken angeboten und es wird ausdrücklich auf keine medizinischen</w:t>
      </w:r>
      <w:r w:rsidR="00377090">
        <w:br/>
      </w:r>
      <w:r w:rsidR="00377090">
        <w:tab/>
        <w:t xml:space="preserve">Masken hingewiesen. Das ist absoluter Blödsinn. Zertifiziert gibt es nur eine Art von Masken. </w:t>
      </w:r>
      <w:r w:rsidR="009F74B6">
        <w:br/>
      </w:r>
      <w:r w:rsidR="00377090">
        <w:t>2.</w:t>
      </w:r>
      <w:r w:rsidR="00377090">
        <w:tab/>
        <w:t>Atemschutzmasken FFP2 und FFP3</w:t>
      </w:r>
      <w:r w:rsidR="00377090">
        <w:br/>
      </w:r>
      <w:r w:rsidR="00377090">
        <w:tab/>
        <w:t xml:space="preserve">zertifiziert nach </w:t>
      </w:r>
      <w:r w:rsidR="00377090" w:rsidRPr="009F74B6">
        <w:rPr>
          <w:b/>
          <w:bCs/>
        </w:rPr>
        <w:t>Richtlinie 2016/425 (EN 149:2001+A1:2009) Personal Protective Equipment</w:t>
      </w:r>
      <w:r w:rsidR="00377090">
        <w:br/>
      </w:r>
      <w:r w:rsidR="00377090">
        <w:tab/>
        <w:t>hier handelt es sich um persönliche Schutzausrüstung</w:t>
      </w:r>
      <w:r w:rsidR="009F74B6">
        <w:br/>
      </w:r>
      <w:r w:rsidR="00377090">
        <w:t>3.</w:t>
      </w:r>
      <w:r w:rsidR="00377090">
        <w:tab/>
        <w:t>selbst genähte Masken (so genannte Community Masken)</w:t>
      </w:r>
      <w:r w:rsidR="00377090">
        <w:br/>
      </w:r>
      <w:r w:rsidR="00377090">
        <w:tab/>
        <w:t>diese besitzen in der Regel keinerlei ausreichenden Schutz auch beim Eigenauswurf</w:t>
      </w:r>
    </w:p>
    <w:p w14:paraId="3CFD60F0" w14:textId="541532FE" w:rsidR="00377090" w:rsidRPr="00377090" w:rsidRDefault="00377090" w:rsidP="00377090">
      <w:pPr>
        <w:rPr>
          <w:u w:val="single"/>
        </w:rPr>
      </w:pPr>
      <w:r w:rsidRPr="00377090">
        <w:rPr>
          <w:u w:val="single"/>
        </w:rPr>
        <w:t>Nun zur Überprüfung Ihrer Masken, welche Sie erwerben möchten.</w:t>
      </w:r>
    </w:p>
    <w:p w14:paraId="4C52178F" w14:textId="13617BD5" w:rsidR="00377090" w:rsidRDefault="00377090" w:rsidP="00377090">
      <w:pPr>
        <w:pStyle w:val="Listenabsatz"/>
      </w:pPr>
      <w:r>
        <w:t xml:space="preserve">Der Verkäufer muss Ihnen als Unternehmen/Privatperson jederzeit über das Produkt mindestens </w:t>
      </w:r>
      <w:r>
        <w:br/>
        <w:t>2 bestimmte Unterlagen vorlegen können</w:t>
      </w:r>
      <w:r w:rsidR="00CF58F1">
        <w:t>, wenn diese</w:t>
      </w:r>
      <w:r w:rsidR="009F74B6">
        <w:t>s</w:t>
      </w:r>
      <w:r w:rsidR="00CF58F1">
        <w:t xml:space="preserve"> Produkt außerhalb von der EU gefertigt wurde</w:t>
      </w:r>
      <w:r>
        <w:t>:</w:t>
      </w:r>
    </w:p>
    <w:p w14:paraId="59E0A528" w14:textId="7D1BDE88" w:rsidR="00377090" w:rsidRDefault="00377090" w:rsidP="00377090">
      <w:pPr>
        <w:pStyle w:val="Listenabsatz"/>
        <w:numPr>
          <w:ilvl w:val="0"/>
          <w:numId w:val="1"/>
        </w:numPr>
      </w:pPr>
      <w:r>
        <w:t>Eine Konformitätserklärung über das Produkt vom In-Verkehr Bringer (oder Hersteller) wenn dieses Produkt außerhalb von Europa gefertigt wurde. Wie z.B. China, Türkei, Indien usw.</w:t>
      </w:r>
    </w:p>
    <w:p w14:paraId="3134EFEF" w14:textId="315F7591" w:rsidR="00377090" w:rsidRPr="00CF58F1" w:rsidRDefault="00CF58F1" w:rsidP="00377090">
      <w:pPr>
        <w:pStyle w:val="Listenabsatz"/>
        <w:numPr>
          <w:ilvl w:val="0"/>
          <w:numId w:val="1"/>
        </w:numPr>
        <w:rPr>
          <w:lang w:val="en-US"/>
        </w:rPr>
      </w:pPr>
      <w:r w:rsidRPr="00CF58F1">
        <w:rPr>
          <w:lang w:val="en-US"/>
        </w:rPr>
        <w:t xml:space="preserve">Ein EU Examination Certificate oder EU Type Examination </w:t>
      </w:r>
      <w:r>
        <w:rPr>
          <w:lang w:val="en-US"/>
        </w:rPr>
        <w:t>Certificate.</w:t>
      </w:r>
    </w:p>
    <w:p w14:paraId="208EFF8B" w14:textId="26DF1AEA" w:rsidR="00CF58F1" w:rsidRDefault="00CF58F1" w:rsidP="00CF58F1">
      <w:pPr>
        <w:pStyle w:val="Listenabsatz"/>
      </w:pPr>
      <w:r>
        <w:t>Das ist eine sog. Baumusterprüfung, welche von einem Notified Body welcher für diese oben genannten Zertifizierungen zugelassen ist.</w:t>
      </w:r>
    </w:p>
    <w:p w14:paraId="58185461" w14:textId="1EEFAE9C" w:rsidR="00CF58F1" w:rsidRDefault="00CF58F1" w:rsidP="00CF58F1">
      <w:r>
        <w:t xml:space="preserve">Hier gilt insbesondere zu beachten, dass beide Dokumente auf </w:t>
      </w:r>
      <w:r w:rsidR="009F74B6">
        <w:t>denselben</w:t>
      </w:r>
      <w:r>
        <w:t xml:space="preserve"> </w:t>
      </w:r>
      <w:r w:rsidRPr="009F74B6">
        <w:rPr>
          <w:b/>
          <w:bCs/>
          <w:u w:val="single"/>
        </w:rPr>
        <w:t>Hersteller</w:t>
      </w:r>
      <w:r>
        <w:t xml:space="preserve"> ausgestellt sind. </w:t>
      </w:r>
    </w:p>
    <w:p w14:paraId="7EBBD556" w14:textId="63962C96" w:rsidR="00CF58F1" w:rsidRPr="00CD1911" w:rsidRDefault="00CF58F1" w:rsidP="00CF58F1">
      <w:pPr>
        <w:rPr>
          <w:u w:val="single"/>
        </w:rPr>
      </w:pPr>
      <w:r w:rsidRPr="00CD1911">
        <w:rPr>
          <w:u w:val="single"/>
        </w:rPr>
        <w:t>WICHTIG um gefälschte oder falsche Dokumente</w:t>
      </w:r>
      <w:r w:rsidR="00CD1911">
        <w:rPr>
          <w:u w:val="single"/>
        </w:rPr>
        <w:t xml:space="preserve"> von richtigen</w:t>
      </w:r>
      <w:r w:rsidRPr="00CD1911">
        <w:rPr>
          <w:u w:val="single"/>
        </w:rPr>
        <w:t xml:space="preserve"> unterscheiden zu können:</w:t>
      </w:r>
    </w:p>
    <w:p w14:paraId="59486EAD" w14:textId="3DABC22C" w:rsidR="00CF58F1" w:rsidRDefault="00CF58F1" w:rsidP="00CF58F1">
      <w:pPr>
        <w:pStyle w:val="Listenabsatz"/>
        <w:numPr>
          <w:ilvl w:val="0"/>
          <w:numId w:val="2"/>
        </w:numPr>
      </w:pPr>
      <w:r w:rsidRPr="00CF58F1">
        <w:t>Es gibt NB’s (Notified Body’s)</w:t>
      </w:r>
      <w:r>
        <w:t>, welche nur für die Zertifizierung der Directive 93/42 EEC zugelassen sind, aber nicht für die Directive 2</w:t>
      </w:r>
      <w:r w:rsidR="001D5A30">
        <w:t>0</w:t>
      </w:r>
      <w:r>
        <w:t xml:space="preserve">16/425. Wenn also ein solcher NB, ein Zertifikat über die Directive 2016/425 ausstellt, dann hat dieses Baumusterprüfung keine Gültigkeit. </w:t>
      </w:r>
      <w:r w:rsidR="009F74B6">
        <w:t>Das ist schlichtweg BETRUG.</w:t>
      </w:r>
    </w:p>
    <w:p w14:paraId="62796AE0" w14:textId="57F9150F" w:rsidR="00CF58F1" w:rsidRDefault="00CF58F1" w:rsidP="00CF58F1">
      <w:pPr>
        <w:pStyle w:val="Listenabsatz"/>
      </w:pPr>
      <w:r>
        <w:t>Meistens ist dieses Dokument dann auch nicht so benannt. Es heißt dann entweder Documentation Review oder Certificate usw.</w:t>
      </w:r>
    </w:p>
    <w:p w14:paraId="534452B8" w14:textId="5446A627" w:rsidR="00CF58F1" w:rsidRDefault="00CD1911" w:rsidP="00CF58F1">
      <w:pPr>
        <w:pStyle w:val="Listenabsatz"/>
        <w:numPr>
          <w:ilvl w:val="0"/>
          <w:numId w:val="2"/>
        </w:numPr>
      </w:pPr>
      <w:r>
        <w:t>Alle diese Unterlagen haben von dem NB auch dessen 4-stellige NB zugeteilte Nummer aufgedruckt</w:t>
      </w:r>
    </w:p>
    <w:p w14:paraId="3560F5F8" w14:textId="07E6585F" w:rsidR="00CD1911" w:rsidRDefault="00CD1911" w:rsidP="00CD1911">
      <w:pPr>
        <w:pStyle w:val="Listenabsatz"/>
      </w:pPr>
      <w:r>
        <w:t xml:space="preserve">Bei </w:t>
      </w:r>
      <w:r w:rsidR="009F74B6">
        <w:t xml:space="preserve">TÜV Rheinland </w:t>
      </w:r>
      <w:r>
        <w:t xml:space="preserve">ist das z.B. die </w:t>
      </w:r>
      <w:r w:rsidR="009F74B6">
        <w:t>0197</w:t>
      </w:r>
      <w:r>
        <w:t xml:space="preserve"> usw.</w:t>
      </w:r>
    </w:p>
    <w:p w14:paraId="4BDE7EF3" w14:textId="1010CB5C" w:rsidR="00CD1911" w:rsidRDefault="00CD1911" w:rsidP="00CD1911">
      <w:pPr>
        <w:pStyle w:val="Listenabsatz"/>
        <w:numPr>
          <w:ilvl w:val="0"/>
          <w:numId w:val="2"/>
        </w:numPr>
      </w:pPr>
      <w:r>
        <w:t>Auf der Verpackung muss zwingend immer das CE Zeichen mit der Nummer des NB’s aufgedruckt sein</w:t>
      </w:r>
    </w:p>
    <w:p w14:paraId="2144D239" w14:textId="49B07142" w:rsidR="00CD1911" w:rsidRDefault="00CD1911" w:rsidP="00CD1911">
      <w:pPr>
        <w:pStyle w:val="Listenabsatz"/>
        <w:numPr>
          <w:ilvl w:val="0"/>
          <w:numId w:val="2"/>
        </w:numPr>
      </w:pPr>
      <w:r>
        <w:t>Bei den FFP2 und FFP3 Masken muss dieses CE-Zeichen auch mit der Nummer des NB’s aufgedruckt sein</w:t>
      </w:r>
    </w:p>
    <w:p w14:paraId="4F1BDD16" w14:textId="23B8D23F" w:rsidR="00CD1911" w:rsidRDefault="00CD1911" w:rsidP="009F74B6">
      <w:pPr>
        <w:pStyle w:val="Listenabsatz"/>
        <w:numPr>
          <w:ilvl w:val="0"/>
          <w:numId w:val="2"/>
        </w:numPr>
      </w:pPr>
      <w:r>
        <w:t>Bei den 3-lagigen Masken ist das CE-Zeichen mit NB-Zeichen selten aufgedruckt.</w:t>
      </w:r>
    </w:p>
    <w:p w14:paraId="04666D9E" w14:textId="655B0133" w:rsidR="009F74B6" w:rsidRDefault="009F74B6" w:rsidP="009F74B6">
      <w:pPr>
        <w:pStyle w:val="Listenabsatz"/>
        <w:numPr>
          <w:ilvl w:val="0"/>
          <w:numId w:val="2"/>
        </w:numPr>
        <w:rPr>
          <w:b/>
          <w:bCs/>
        </w:rPr>
      </w:pPr>
      <w:r>
        <w:t xml:space="preserve">Lassen Sie sich immer eine Handelsrechnung mit Maskenbezeichnung, NB-Nummer und CE-Zertifikatsnummer ausstellen. </w:t>
      </w:r>
      <w:r>
        <w:br/>
      </w:r>
      <w:r w:rsidRPr="009F74B6">
        <w:rPr>
          <w:b/>
          <w:bCs/>
        </w:rPr>
        <w:t xml:space="preserve">Ohne diese Handelsrechnung sind Sie in der Nachweispflicht und der vollen HAFTUNG gegenüber dem Gesetz. </w:t>
      </w:r>
    </w:p>
    <w:p w14:paraId="6F49EE9F" w14:textId="007C7E72" w:rsidR="009F74B6" w:rsidRDefault="009F74B6" w:rsidP="009F74B6">
      <w:pPr>
        <w:rPr>
          <w:b/>
          <w:bCs/>
        </w:rPr>
      </w:pPr>
      <w:r>
        <w:rPr>
          <w:b/>
          <w:bCs/>
        </w:rPr>
        <w:t>Falsche Zertifikate sind z.B. von ECM(Ente Certificatione), ICR Polska usw. im Umlauf.</w:t>
      </w:r>
    </w:p>
    <w:p w14:paraId="430B800E" w14:textId="6735BB66" w:rsidR="009F74B6" w:rsidRDefault="009F74B6" w:rsidP="009F74B6">
      <w:pPr>
        <w:rPr>
          <w:b/>
          <w:bCs/>
        </w:rPr>
      </w:pPr>
      <w:r>
        <w:rPr>
          <w:b/>
          <w:bCs/>
        </w:rPr>
        <w:t>Gerne prüfen wir für Sie die Echtheit der Dokumente unter 01515/0412856</w:t>
      </w:r>
    </w:p>
    <w:p w14:paraId="47963846" w14:textId="2E33C6E1" w:rsidR="00377090" w:rsidRPr="00CF58F1" w:rsidRDefault="009F74B6" w:rsidP="00377090">
      <w:r>
        <w:t>IHR PROFIPAUL WERKSTATTPROFI    „Profi für Importe aus Asien und Fern-Ost“</w:t>
      </w:r>
    </w:p>
    <w:sectPr w:rsidR="00377090" w:rsidRPr="00CF58F1" w:rsidSect="000D5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1FA"/>
    <w:multiLevelType w:val="hybridMultilevel"/>
    <w:tmpl w:val="F6105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705"/>
    <w:multiLevelType w:val="hybridMultilevel"/>
    <w:tmpl w:val="F6165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F"/>
    <w:rsid w:val="000D591F"/>
    <w:rsid w:val="001D5A30"/>
    <w:rsid w:val="00377090"/>
    <w:rsid w:val="004357CE"/>
    <w:rsid w:val="00682303"/>
    <w:rsid w:val="009F74B6"/>
    <w:rsid w:val="00BC2CE8"/>
    <w:rsid w:val="00CD1911"/>
    <w:rsid w:val="00C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FD97"/>
  <w15:chartTrackingRefBased/>
  <w15:docId w15:val="{13C85E89-DE0C-4876-ACC0-EAF98B60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DC4727F355864CAD337FFAB5F1B1DA" ma:contentTypeVersion="10" ma:contentTypeDescription="Ein neues Dokument erstellen." ma:contentTypeScope="" ma:versionID="9bdbf1e6126a695fe70ad2306a7fef7d">
  <xsd:schema xmlns:xsd="http://www.w3.org/2001/XMLSchema" xmlns:xs="http://www.w3.org/2001/XMLSchema" xmlns:p="http://schemas.microsoft.com/office/2006/metadata/properties" xmlns:ns3="90e0bc65-7895-470f-be1f-28147f62a4e3" targetNamespace="http://schemas.microsoft.com/office/2006/metadata/properties" ma:root="true" ma:fieldsID="f704e6607a0daf3e7e0d4690e07d2c89" ns3:_="">
    <xsd:import namespace="90e0bc65-7895-470f-be1f-28147f62a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bc65-7895-470f-be1f-28147f62a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5009A-CF38-4F9E-A5FE-7265D2D79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9A9D0-4787-487C-8C44-5CE61257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0bc65-7895-470f-be1f-28147f62a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F17DA-5190-43C6-A794-8A36BFD3B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Schmidtner</dc:creator>
  <cp:keywords/>
  <dc:description/>
  <cp:lastModifiedBy>Michael Schmidtner</cp:lastModifiedBy>
  <cp:revision>2</cp:revision>
  <dcterms:created xsi:type="dcterms:W3CDTF">2020-04-20T11:52:00Z</dcterms:created>
  <dcterms:modified xsi:type="dcterms:W3CDTF">2020-04-20T13:28:00Z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0x010100FADC4727F355864CAD337FFAB5F1B1DA</vt:lpwstr>
  </property>
</Properties>
</file>